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A72F6B">
        <w:rPr>
          <w:rFonts w:ascii="Times New Roman" w:hAnsi="Times New Roman"/>
          <w:b/>
          <w:szCs w:val="22"/>
        </w:rPr>
        <w:t>„</w:t>
      </w:r>
      <w:r w:rsidR="00FF255B" w:rsidRPr="00FF255B">
        <w:rPr>
          <w:rFonts w:ascii="Times New Roman" w:hAnsi="Times New Roman"/>
          <w:b/>
          <w:sz w:val="24"/>
        </w:rPr>
        <w:t xml:space="preserve">Materská škola Nepoškvrneného srdca Panny Márie - </w:t>
      </w:r>
      <w:r w:rsidR="00507935">
        <w:rPr>
          <w:rFonts w:ascii="Times New Roman" w:hAnsi="Times New Roman"/>
          <w:b/>
          <w:sz w:val="24"/>
        </w:rPr>
        <w:t>spotrebiče</w:t>
      </w:r>
      <w:r w:rsidRPr="00FF255B">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nasl.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r>
        <w:rPr>
          <w:rFonts w:ascii="Times New Roman" w:hAnsi="Times New Roman"/>
          <w:noProof w:val="0"/>
          <w:szCs w:val="22"/>
        </w:rPr>
        <w:t>Špitálska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Prof. ThDr. Jozef Haľko,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507935">
        <w:rPr>
          <w:rFonts w:ascii="Times New Roman" w:hAnsi="Times New Roman"/>
          <w:b/>
          <w:sz w:val="24"/>
        </w:rPr>
        <w:t>spotrebiče</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507935">
        <w:rPr>
          <w:rFonts w:ascii="Times New Roman" w:hAnsi="Times New Roman"/>
          <w:b/>
          <w:sz w:val="24"/>
        </w:rPr>
        <w:t>spotrebiče</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IV ods. 3 tejto zmluvy.</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Po prevzatí tovaru spíšu strany protokol, ktorý bude obsahovať aj súpis prípadných zistených vád, ktoré nebránia v užívaní tovaru, dohodu o opatreniach na ich odstránenie, prehlásenie predávajúceho, že predmet kúpy odovzdáva a prehlásenie kupujúceho, že predmet kúpy preberá. Tento protokol bude tvoriť prílohu k faktúre. V prípade, ak by predmet kúpy mal vady,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FF255B" w:rsidRPr="00FF255B">
        <w:rPr>
          <w:rFonts w:ascii="Times New Roman" w:hAnsi="Times New Roman"/>
          <w:noProof w:val="0"/>
          <w:szCs w:val="22"/>
          <w:lang w:eastAsia="ar-SA"/>
        </w:rPr>
        <w:t>Materská škola Nepoškvrneného srdca Panny Márie, Kláštorné nám. 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vady, ktoré má predmet kúpy v čase jeho odovzdania kupujúcemu. Za vady,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vada na tovare, kupujúci písomne upozorní predávajúceho na tento jav. Zmluvné strany sa dohodli, že počas záručnej doby má kupujúci právo požadovať a predávajúci povinnosť bezplatne odstrániť zistené a reklamované vady.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začať s odstraňovaním vád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odstrániť reklamované vady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vád, t.j. ak reklamované vady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bude meškať so začatím odstraňovania vád predmetu zmluvy, resp. bude meškať s odstránením reklamovaných vád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r w:rsidR="00507935">
        <w:rPr>
          <w:rFonts w:ascii="Times New Roman" w:hAnsi="Times New Roman"/>
          <w:noProof w:val="0"/>
          <w:szCs w:val="22"/>
          <w:lang w:eastAsia="ar-SA"/>
        </w:rPr>
        <w:t>spotrebiče</w:t>
      </w:r>
      <w:bookmarkStart w:id="0" w:name="_GoBack"/>
      <w:bookmarkEnd w:id="0"/>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1B1466"/>
    <w:rsid w:val="00507935"/>
    <w:rsid w:val="00A222C5"/>
    <w:rsid w:val="00A72F6B"/>
    <w:rsid w:val="00AF558F"/>
    <w:rsid w:val="00C642B9"/>
    <w:rsid w:val="00D91C1F"/>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2019-10-03T11:51:00Z</dcterms:created>
  <dcterms:modified xsi:type="dcterms:W3CDTF">2020-05-05T12:41:00Z</dcterms:modified>
</cp:coreProperties>
</file>